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6B" w:rsidRPr="00F01A6B" w:rsidRDefault="00F01A6B" w:rsidP="00F01A6B">
      <w:pPr>
        <w:widowControl w:val="0"/>
        <w:tabs>
          <w:tab w:val="left" w:pos="709"/>
          <w:tab w:val="left" w:pos="2239"/>
        </w:tabs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bookmarkStart w:id="0" w:name="_TOC_250002"/>
      <w:r w:rsidRPr="00F01A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Материально-техническое,</w:t>
      </w:r>
      <w:r w:rsidRPr="00F01A6B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учебно-методическое</w:t>
      </w:r>
      <w:r w:rsidRPr="00F01A6B">
        <w:rPr>
          <w:rFonts w:ascii="Times New Roman" w:eastAsia="Times New Roman" w:hAnsi="Times New Roman" w:cs="Times New Roman"/>
          <w:b/>
          <w:bCs/>
          <w:i/>
          <w:spacing w:val="-17"/>
          <w:sz w:val="28"/>
          <w:szCs w:val="28"/>
        </w:rPr>
        <w:t xml:space="preserve"> </w:t>
      </w:r>
      <w:bookmarkEnd w:id="0"/>
      <w:r w:rsidRPr="00F01A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обеспечение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55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 xml:space="preserve">      Здание школы введено в эксплуатацию в 2013 году.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трехэтажное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здание,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состоящее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блоков,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кабинетов,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хорового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вокального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пения,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кулинарному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>искусству,</w:t>
      </w:r>
      <w:r w:rsidRPr="00F01A6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>швейному</w:t>
      </w:r>
      <w:r w:rsidRPr="00F01A6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>делу,</w:t>
      </w:r>
      <w:r w:rsidRPr="00F01A6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>художественная</w:t>
      </w:r>
      <w:r w:rsidRPr="00F01A6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F01A6B">
        <w:rPr>
          <w:rFonts w:ascii="Calibri" w:eastAsia="Times New Roman" w:hAnsi="Calibri" w:cs="Times New Roman"/>
          <w:sz w:val="28"/>
          <w:szCs w:val="28"/>
          <w:vertAlign w:val="subscript"/>
        </w:rPr>
        <w:t>5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A6B">
        <w:rPr>
          <w:rFonts w:ascii="Calibri" w:eastAsia="Times New Roman" w:hAnsi="Calibri" w:cs="Times New Roman"/>
          <w:sz w:val="28"/>
          <w:szCs w:val="28"/>
          <w:vertAlign w:val="subscript"/>
        </w:rPr>
        <w:t>8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терская,</w:t>
      </w:r>
      <w:r w:rsidRPr="00F01A6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Pr="00F01A6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зал,</w:t>
      </w:r>
      <w:r w:rsidRPr="00F01A6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актовый</w:t>
      </w:r>
      <w:r w:rsidRPr="00F01A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F01A6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на 200</w:t>
      </w:r>
      <w:r w:rsidRPr="00F01A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посадочных</w:t>
      </w:r>
      <w:r w:rsidRPr="00F01A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мест,</w:t>
      </w:r>
      <w:r w:rsidRPr="00F01A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F01A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просторные</w:t>
      </w:r>
      <w:r w:rsidRPr="00F01A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рекреации,</w:t>
      </w:r>
      <w:r w:rsidRPr="00F01A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зал</w:t>
      </w:r>
      <w:r w:rsidRPr="00F01A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Боевой</w:t>
      </w:r>
      <w:r w:rsidRPr="00F01A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славы.</w:t>
      </w:r>
      <w:r w:rsidRPr="00F01A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01A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01A6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уроков физкультуры и обеспечения внеурочной занятости в школе работает спортивный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зал с 2 раздевалками. Оснащён всем необходимым спортивным оборудованием. Имеется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открытая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площадка.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футбольное,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волейбольное и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баскетбольные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поля,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площадки.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before="1" w:after="0" w:line="322" w:lineRule="exact"/>
        <w:ind w:left="155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>Обеспеченность</w:t>
      </w:r>
      <w:r w:rsidRPr="00F01A6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учебно-лабораторным</w:t>
      </w:r>
      <w:r w:rsidRPr="00F01A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 w:rsidRPr="00F01A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80%.</w:t>
      </w:r>
    </w:p>
    <w:p w:rsidR="00F01A6B" w:rsidRPr="00F01A6B" w:rsidRDefault="00F01A6B" w:rsidP="00F01A6B">
      <w:pPr>
        <w:widowControl w:val="0"/>
        <w:tabs>
          <w:tab w:val="left" w:pos="709"/>
          <w:tab w:val="left" w:pos="9747"/>
        </w:tabs>
        <w:autoSpaceDE w:val="0"/>
        <w:autoSpaceDN w:val="0"/>
        <w:spacing w:after="0" w:line="242" w:lineRule="auto"/>
        <w:ind w:left="-142" w:right="-142" w:firstLine="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A6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медицинском</w:t>
      </w:r>
      <w:r w:rsidRPr="00F01A6B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F01A6B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F01A6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процедурным</w:t>
      </w:r>
      <w:r w:rsidRPr="00F01A6B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кабинетом)</w:t>
      </w:r>
      <w:r w:rsidRPr="00F01A6B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F01A6B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     </w:t>
      </w:r>
      <w:proofErr w:type="spellStart"/>
      <w:proofErr w:type="gramStart"/>
      <w:r w:rsidRPr="00F01A6B">
        <w:rPr>
          <w:rFonts w:ascii="Times New Roman" w:eastAsia="Times New Roman" w:hAnsi="Times New Roman" w:cs="Times New Roman"/>
          <w:sz w:val="28"/>
          <w:szCs w:val="28"/>
        </w:rPr>
        <w:t>всенеобходимое</w:t>
      </w:r>
      <w:proofErr w:type="spellEnd"/>
      <w:r w:rsidRPr="00F01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proofErr w:type="gramEnd"/>
      <w:r w:rsidRPr="00F01A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мебель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инвентарь.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55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F01A6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кабинеты</w:t>
      </w:r>
      <w:r w:rsidRPr="00F01A6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r w:rsidRPr="00F01A6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мебелью</w:t>
      </w:r>
      <w:r w:rsidRPr="00F01A6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01A6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F01A6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F01A6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F01A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освещением,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сантехническим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оборудованием,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стендами,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шкафами.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информатики,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стационарная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мобильная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мультимедиа системы,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F01A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оборудованный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F01A6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проекта</w:t>
      </w:r>
      <w:proofErr w:type="gramStart"/>
      <w:r w:rsidRPr="00F01A6B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F01A6B">
        <w:rPr>
          <w:rFonts w:ascii="Times New Roman" w:eastAsia="Times New Roman" w:hAnsi="Times New Roman" w:cs="Times New Roman"/>
          <w:sz w:val="28"/>
          <w:szCs w:val="28"/>
        </w:rPr>
        <w:t>Образование»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физики,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 xml:space="preserve">химии, в кабинете </w:t>
      </w:r>
      <w:proofErr w:type="spellStart"/>
      <w:r w:rsidRPr="00F01A6B">
        <w:rPr>
          <w:rFonts w:ascii="Times New Roman" w:eastAsia="Times New Roman" w:hAnsi="Times New Roman" w:cs="Times New Roman"/>
          <w:sz w:val="28"/>
          <w:szCs w:val="28"/>
        </w:rPr>
        <w:t>домоведения</w:t>
      </w:r>
      <w:proofErr w:type="spellEnd"/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есть все необходимое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кулинарной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швейной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 биологии и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географии. В каждом кабинете имеется компьютер педагога и ведется электронный</w:t>
      </w:r>
      <w:r w:rsidRPr="00F01A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журнал. Все кабинеты начальной школы оборудованы интерактивными досками,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множительной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техникой.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Столярная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слесарная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мастерские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оснащены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F01A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F01A6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станками</w:t>
      </w:r>
      <w:r w:rsidRPr="00F01A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оборудованием,</w:t>
      </w:r>
      <w:r w:rsidRPr="00F01A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A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r w:rsidRPr="00F01A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актовом</w:t>
      </w:r>
      <w:r w:rsidRPr="00F01A6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залах</w:t>
      </w:r>
      <w:r w:rsidRPr="00F01A6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имеется весь необходимый инвентарь мастерской. Для работы «Школы искусств»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инструменты: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2 фортепиано,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баян,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гитара,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балалайка,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бурятского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фольклора,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CD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фонотека,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аппаратура.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кабинетах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компьютерная и множительная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техника.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55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образовательного процесса в школе функционирует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невооружённая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ЧОО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«Омега-стар»,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мобильная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тревожная кнопка с выводом на ЦПН, охранно-пожарная сигнализация с выводом на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пульт «01»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голосовым</w:t>
      </w:r>
      <w:r w:rsidRPr="00F01A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оповещением,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видеонаблюдения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(16</w:t>
      </w:r>
      <w:r w:rsidRPr="00F01A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камер).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55" w:right="141" w:firstLine="2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 xml:space="preserve">  Для организации питания имеется столовая на 200 мест и буфет-раздаточная. Столовая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оснащена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оборудованием: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мебель,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01A6B">
        <w:rPr>
          <w:rFonts w:ascii="Times New Roman" w:eastAsia="Times New Roman" w:hAnsi="Times New Roman" w:cs="Times New Roman"/>
          <w:sz w:val="28"/>
          <w:szCs w:val="28"/>
        </w:rPr>
        <w:t>электромармит</w:t>
      </w:r>
      <w:proofErr w:type="spellEnd"/>
      <w:r w:rsidRPr="00F01A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01A6B">
        <w:rPr>
          <w:rFonts w:ascii="Times New Roman" w:eastAsia="Times New Roman" w:hAnsi="Times New Roman" w:cs="Times New Roman"/>
          <w:sz w:val="28"/>
          <w:szCs w:val="28"/>
        </w:rPr>
        <w:t>электроподогреватель</w:t>
      </w:r>
      <w:proofErr w:type="spellEnd"/>
      <w:r w:rsidRPr="00F01A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электрокипятильник,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плиты,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посудомоечная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машина,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электроплита, колонна разрубочная мясная. Организованным горячим питанием охвачено 100 % обучающихся, из них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73% - льготным питанием. Обучающиеся НОО получают двухразовое горячее питание.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F01A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A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десятидневному</w:t>
      </w:r>
      <w:r w:rsidRPr="00F01A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меню,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155"/>
        <w:rPr>
          <w:rFonts w:ascii="Times New Roman" w:eastAsia="Times New Roman" w:hAnsi="Times New Roman" w:cs="Times New Roman"/>
          <w:sz w:val="28"/>
          <w:szCs w:val="28"/>
        </w:rPr>
      </w:pP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319" w:lineRule="exact"/>
        <w:ind w:left="15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</w:t>
      </w:r>
      <w:r w:rsidRPr="00F01A6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информационно-библиотечный</w:t>
      </w:r>
      <w:r w:rsidRPr="00F01A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b/>
          <w:bCs/>
          <w:sz w:val="28"/>
          <w:szCs w:val="28"/>
        </w:rPr>
        <w:t>цент</w:t>
      </w:r>
      <w:r w:rsidRPr="00F01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b/>
          <w:bCs/>
          <w:sz w:val="28"/>
          <w:szCs w:val="28"/>
        </w:rPr>
        <w:t>(ШИБЦ):</w:t>
      </w:r>
    </w:p>
    <w:p w:rsidR="00F01A6B" w:rsidRPr="00F01A6B" w:rsidRDefault="00F01A6B" w:rsidP="00F01A6B">
      <w:pPr>
        <w:widowControl w:val="0"/>
        <w:numPr>
          <w:ilvl w:val="0"/>
          <w:numId w:val="1"/>
        </w:numPr>
        <w:tabs>
          <w:tab w:val="left" w:pos="709"/>
          <w:tab w:val="left" w:pos="852"/>
        </w:tabs>
        <w:autoSpaceDE w:val="0"/>
        <w:autoSpaceDN w:val="0"/>
        <w:spacing w:after="0" w:line="319" w:lineRule="exact"/>
        <w:ind w:left="155"/>
        <w:rPr>
          <w:rFonts w:ascii="Times New Roman" w:eastAsia="Times New Roman" w:hAnsi="Times New Roman" w:cs="Times New Roman"/>
          <w:sz w:val="28"/>
        </w:rPr>
      </w:pPr>
      <w:r w:rsidRPr="00F01A6B">
        <w:rPr>
          <w:rFonts w:ascii="Times New Roman" w:eastAsia="Times New Roman" w:hAnsi="Times New Roman" w:cs="Times New Roman"/>
          <w:sz w:val="28"/>
        </w:rPr>
        <w:t>книжный</w:t>
      </w:r>
      <w:r w:rsidRPr="00F01A6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фонд</w:t>
      </w:r>
      <w:r w:rsidRPr="00F01A6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–</w:t>
      </w:r>
      <w:r w:rsidRPr="00F01A6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18</w:t>
      </w:r>
      <w:r w:rsidRPr="00F01A6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603</w:t>
      </w:r>
      <w:r w:rsidRPr="00F01A6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экз.</w:t>
      </w:r>
    </w:p>
    <w:p w:rsidR="00F01A6B" w:rsidRPr="00F01A6B" w:rsidRDefault="00F01A6B" w:rsidP="00F01A6B">
      <w:pPr>
        <w:widowControl w:val="0"/>
        <w:numPr>
          <w:ilvl w:val="0"/>
          <w:numId w:val="1"/>
        </w:numPr>
        <w:tabs>
          <w:tab w:val="left" w:pos="709"/>
          <w:tab w:val="left" w:pos="974"/>
        </w:tabs>
        <w:autoSpaceDE w:val="0"/>
        <w:autoSpaceDN w:val="0"/>
        <w:spacing w:after="0" w:line="240" w:lineRule="auto"/>
        <w:ind w:left="155" w:hanging="286"/>
        <w:rPr>
          <w:rFonts w:ascii="Times New Roman" w:eastAsia="Times New Roman" w:hAnsi="Times New Roman" w:cs="Times New Roman"/>
          <w:sz w:val="28"/>
        </w:rPr>
      </w:pPr>
      <w:r w:rsidRPr="00F01A6B">
        <w:rPr>
          <w:rFonts w:ascii="Times New Roman" w:eastAsia="Times New Roman" w:hAnsi="Times New Roman" w:cs="Times New Roman"/>
          <w:sz w:val="28"/>
        </w:rPr>
        <w:t>учебный</w:t>
      </w:r>
      <w:r w:rsidRPr="00F01A6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фонд</w:t>
      </w:r>
      <w:r w:rsidRPr="00F01A6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–</w:t>
      </w:r>
      <w:r w:rsidRPr="00F01A6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16</w:t>
      </w:r>
      <w:r w:rsidRPr="00F01A6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628</w:t>
      </w:r>
      <w:r w:rsidRPr="00F01A6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экз.</w:t>
      </w:r>
    </w:p>
    <w:p w:rsidR="00F01A6B" w:rsidRPr="00F01A6B" w:rsidRDefault="00F01A6B" w:rsidP="00F01A6B">
      <w:pPr>
        <w:widowControl w:val="0"/>
        <w:numPr>
          <w:ilvl w:val="0"/>
          <w:numId w:val="1"/>
        </w:numPr>
        <w:tabs>
          <w:tab w:val="left" w:pos="709"/>
          <w:tab w:val="left" w:pos="974"/>
        </w:tabs>
        <w:autoSpaceDE w:val="0"/>
        <w:autoSpaceDN w:val="0"/>
        <w:spacing w:after="0" w:line="322" w:lineRule="exact"/>
        <w:ind w:left="155" w:hanging="286"/>
        <w:rPr>
          <w:rFonts w:ascii="Times New Roman" w:eastAsia="Times New Roman" w:hAnsi="Times New Roman" w:cs="Times New Roman"/>
          <w:sz w:val="28"/>
        </w:rPr>
      </w:pPr>
      <w:r w:rsidRPr="00F01A6B">
        <w:rPr>
          <w:rFonts w:ascii="Times New Roman" w:eastAsia="Times New Roman" w:hAnsi="Times New Roman" w:cs="Times New Roman"/>
          <w:sz w:val="28"/>
        </w:rPr>
        <w:t>художественная</w:t>
      </w:r>
      <w:r w:rsidRPr="00F01A6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литература</w:t>
      </w:r>
      <w:r w:rsidRPr="00F01A6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–</w:t>
      </w:r>
      <w:r w:rsidRPr="00F01A6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3</w:t>
      </w:r>
      <w:r w:rsidRPr="00F01A6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214 экз.</w:t>
      </w:r>
    </w:p>
    <w:p w:rsidR="00F01A6B" w:rsidRPr="00F01A6B" w:rsidRDefault="00F01A6B" w:rsidP="00F01A6B">
      <w:pPr>
        <w:widowControl w:val="0"/>
        <w:numPr>
          <w:ilvl w:val="0"/>
          <w:numId w:val="1"/>
        </w:numPr>
        <w:tabs>
          <w:tab w:val="left" w:pos="709"/>
          <w:tab w:val="left" w:pos="852"/>
        </w:tabs>
        <w:autoSpaceDE w:val="0"/>
        <w:autoSpaceDN w:val="0"/>
        <w:spacing w:after="0" w:line="240" w:lineRule="auto"/>
        <w:ind w:left="155"/>
        <w:rPr>
          <w:rFonts w:ascii="Times New Roman" w:eastAsia="Times New Roman" w:hAnsi="Times New Roman" w:cs="Times New Roman"/>
          <w:sz w:val="28"/>
        </w:rPr>
      </w:pPr>
      <w:r w:rsidRPr="00F01A6B">
        <w:rPr>
          <w:rFonts w:ascii="Times New Roman" w:eastAsia="Times New Roman" w:hAnsi="Times New Roman" w:cs="Times New Roman"/>
          <w:sz w:val="28"/>
        </w:rPr>
        <w:t>электронных</w:t>
      </w:r>
      <w:r w:rsidRPr="00F01A6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учебников –</w:t>
      </w:r>
      <w:r w:rsidRPr="00F01A6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90</w:t>
      </w:r>
      <w:r w:rsidRPr="00F01A6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</w:rPr>
        <w:t>экз.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before="2" w:after="0" w:line="322" w:lineRule="exact"/>
        <w:ind w:left="-9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>Закуплено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учебников</w:t>
      </w:r>
      <w:r w:rsidRPr="00F01A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сумму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498 485</w:t>
      </w:r>
      <w:r w:rsidRPr="00F01A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55" w:right="141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 xml:space="preserve">  Необходимо приобрести дополнительные экземпляры текстов художественных  </w:t>
      </w:r>
      <w:r w:rsidRPr="00F01A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F01A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9-11</w:t>
      </w:r>
      <w:r w:rsidRPr="00F01A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55" w:firstLine="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t>Часть документооборота ОО осуществляется электронным способом. В школе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ведется электронный журнал. Все школьные компьютеры объединены в локальную сеть,</w:t>
      </w:r>
      <w:r w:rsidRPr="00F01A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позволяющую</w:t>
      </w:r>
      <w:r w:rsidRPr="00F01A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F01A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01A6B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ресурсы, обеспечить беспрепятственный доступ в сеть Интернет для любого пользователя со</w:t>
      </w:r>
      <w:r w:rsidRPr="00F01A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F01A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единая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Pr="00F01A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ab/>
        <w:t xml:space="preserve"> сети Интернет.</w:t>
      </w:r>
    </w:p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55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Учебное</w:t>
      </w:r>
      <w:r w:rsidRPr="00F01A6B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992"/>
        <w:gridCol w:w="800"/>
        <w:gridCol w:w="2602"/>
      </w:tblGrid>
      <w:tr w:rsidR="00F01A6B" w:rsidRPr="00F01A6B" w:rsidTr="00F01A6B">
        <w:trPr>
          <w:trHeight w:val="493"/>
        </w:trPr>
        <w:tc>
          <w:tcPr>
            <w:tcW w:w="5246" w:type="dxa"/>
            <w:vMerge w:val="restart"/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spacing w:before="150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показателей</w:t>
            </w:r>
            <w:proofErr w:type="spellEnd"/>
          </w:p>
        </w:tc>
        <w:tc>
          <w:tcPr>
            <w:tcW w:w="992" w:type="dxa"/>
            <w:vMerge w:val="restart"/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spacing w:before="150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3402" w:type="dxa"/>
            <w:gridSpan w:val="2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1032" w:hanging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</w:t>
            </w:r>
            <w:bookmarkStart w:id="1" w:name="_GoBack"/>
            <w:bookmarkEnd w:id="1"/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м числе используемых</w:t>
            </w:r>
            <w:r w:rsidRPr="00F01A6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учебных целях</w:t>
            </w:r>
          </w:p>
        </w:tc>
      </w:tr>
      <w:tr w:rsidR="00F01A6B" w:rsidRPr="00F01A6B" w:rsidTr="00F01A6B">
        <w:trPr>
          <w:trHeight w:val="934"/>
        </w:trPr>
        <w:tc>
          <w:tcPr>
            <w:tcW w:w="5246" w:type="dxa"/>
            <w:vMerge/>
            <w:tcBorders>
              <w:top w:val="nil"/>
            </w:tcBorders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10"/>
              <w:ind w:left="155"/>
              <w:rPr>
                <w:rFonts w:ascii="Times New Roman" w:eastAsia="Times New Roman" w:hAnsi="Times New Roman" w:cs="Times New Roman"/>
                <w:b/>
                <w:i/>
                <w:sz w:val="37"/>
                <w:lang w:val="ru-RU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ind w:left="155" w:right="1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0"/>
              <w:ind w:left="155" w:right="2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01A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F01A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F01A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01A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F01A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</w:p>
          <w:p w:rsidR="00F01A6B" w:rsidRPr="00F01A6B" w:rsidRDefault="00F01A6B" w:rsidP="00F01A6B">
            <w:pPr>
              <w:tabs>
                <w:tab w:val="left" w:pos="709"/>
              </w:tabs>
              <w:ind w:left="155" w:right="2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свободное от основных занятий</w:t>
            </w:r>
            <w:r w:rsidRPr="00F01A6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</w:tc>
      </w:tr>
      <w:tr w:rsidR="00F01A6B" w:rsidRPr="00F01A6B" w:rsidTr="00F01A6B">
        <w:trPr>
          <w:trHeight w:val="269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0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Персональные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компьютеры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F01A6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0"/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0"/>
              <w:ind w:left="155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0"/>
              <w:ind w:left="155"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F01A6B" w:rsidRPr="00F01A6B" w:rsidTr="00F01A6B">
        <w:trPr>
          <w:trHeight w:val="934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0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01A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них:</w:t>
            </w:r>
          </w:p>
          <w:p w:rsidR="00F01A6B" w:rsidRPr="00F01A6B" w:rsidRDefault="00F01A6B" w:rsidP="00F01A6B">
            <w:pPr>
              <w:tabs>
                <w:tab w:val="left" w:pos="709"/>
              </w:tabs>
              <w:ind w:left="155" w:right="7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ноутбуки и другие портативные</w:t>
            </w:r>
            <w:r w:rsidRPr="00F01A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персональные</w:t>
            </w:r>
            <w:r w:rsidRPr="00F01A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компьютеры</w:t>
            </w:r>
            <w:r w:rsidRPr="00F01A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(кроме</w:t>
            </w:r>
            <w:r w:rsidRPr="00F01A6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планшетных)</w:t>
            </w:r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10"/>
              <w:ind w:left="155"/>
              <w:rPr>
                <w:rFonts w:ascii="Times New Roman" w:eastAsia="Times New Roman" w:hAnsi="Times New Roman" w:cs="Times New Roman"/>
                <w:b/>
                <w:i/>
                <w:sz w:val="37"/>
                <w:lang w:val="ru-RU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10"/>
              <w:ind w:left="155"/>
              <w:rPr>
                <w:rFonts w:ascii="Times New Roman" w:eastAsia="Times New Roman" w:hAnsi="Times New Roman" w:cs="Times New Roman"/>
                <w:b/>
                <w:i/>
                <w:sz w:val="37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ind w:left="155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10"/>
              <w:ind w:left="155"/>
              <w:rPr>
                <w:rFonts w:ascii="Times New Roman" w:eastAsia="Times New Roman" w:hAnsi="Times New Roman" w:cs="Times New Roman"/>
                <w:b/>
                <w:i/>
                <w:sz w:val="37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ind w:left="155"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</w:tr>
      <w:tr w:rsidR="00F01A6B" w:rsidRPr="00F01A6B" w:rsidTr="00F01A6B">
        <w:trPr>
          <w:trHeight w:val="269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планшетные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компьютеры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 xml:space="preserve">                 18</w:t>
            </w:r>
          </w:p>
        </w:tc>
      </w:tr>
      <w:tr w:rsidR="00F01A6B" w:rsidRPr="00F01A6B" w:rsidTr="00F01A6B">
        <w:trPr>
          <w:trHeight w:val="490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находящиеся</w:t>
            </w:r>
            <w:r w:rsidRPr="00F01A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01A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составе</w:t>
            </w:r>
            <w:r w:rsidRPr="00F01A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</w:t>
            </w:r>
            <w:r w:rsidRPr="00F01A6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вычислительных</w:t>
            </w:r>
            <w:r w:rsidRPr="00F01A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</w:t>
            </w:r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159"/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159"/>
              <w:ind w:left="155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159"/>
              <w:ind w:left="155"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F01A6B" w:rsidRPr="00F01A6B" w:rsidTr="00F01A6B">
        <w:trPr>
          <w:trHeight w:val="269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имеющие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доступ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F01A6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Интернету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F01A6B" w:rsidRPr="00F01A6B" w:rsidTr="00F01A6B">
        <w:trPr>
          <w:trHeight w:val="70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имеющие доступ к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Интранет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-порталу</w:t>
            </w:r>
            <w:r w:rsidRPr="00F01A6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F01A6B" w:rsidRPr="00F01A6B" w:rsidTr="00F01A6B">
        <w:trPr>
          <w:trHeight w:val="70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Телевизоры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F01A6B" w:rsidRPr="00F01A6B" w:rsidTr="00F01A6B">
        <w:trPr>
          <w:trHeight w:val="170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Видеокамеры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01A6B" w:rsidRPr="00F01A6B" w:rsidTr="00F01A6B">
        <w:trPr>
          <w:trHeight w:val="146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Фотокамеры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00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1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0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2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01A6B" w:rsidRPr="00F01A6B" w:rsidTr="00F01A6B">
        <w:trPr>
          <w:trHeight w:val="269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0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терминалы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инфоматы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0"/>
              <w:ind w:left="155" w:right="4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01A6B" w:rsidRPr="00F01A6B" w:rsidTr="00F01A6B">
        <w:trPr>
          <w:trHeight w:val="269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01A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 с</w:t>
            </w:r>
            <w:r w:rsidRPr="00F01A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доступом</w:t>
            </w:r>
            <w:r w:rsidRPr="00F01A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01A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</w:t>
            </w:r>
            <w:r w:rsidRPr="00F01A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</w:t>
            </w:r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01A6B" w:rsidRPr="00F01A6B" w:rsidTr="00F01A6B">
        <w:trPr>
          <w:trHeight w:val="269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Мультимедийные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проекторы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01A6B" w:rsidRPr="00F01A6B" w:rsidTr="00F01A6B">
        <w:trPr>
          <w:trHeight w:val="269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Интерактивные</w:t>
            </w:r>
            <w:proofErr w:type="spellEnd"/>
            <w:r w:rsidRPr="00F01A6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доски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01A6B" w:rsidRPr="00F01A6B" w:rsidTr="00F01A6B">
        <w:trPr>
          <w:trHeight w:val="269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01A6B">
              <w:rPr>
                <w:rFonts w:ascii="Times New Roman" w:eastAsia="Times New Roman" w:hAnsi="Times New Roman" w:cs="Times New Roman"/>
                <w:sz w:val="24"/>
              </w:rPr>
              <w:t>Принтеры</w:t>
            </w:r>
            <w:proofErr w:type="spellEnd"/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4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01A6B" w:rsidRPr="00F01A6B" w:rsidTr="00F01A6B">
        <w:trPr>
          <w:trHeight w:val="715"/>
        </w:trPr>
        <w:tc>
          <w:tcPr>
            <w:tcW w:w="5246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23"/>
              <w:ind w:left="155"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Многофункциональные устройства</w:t>
            </w:r>
            <w:r w:rsidRPr="00F01A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(МФУ,</w:t>
            </w:r>
            <w:r w:rsidRPr="00F01A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выполняющие</w:t>
            </w:r>
            <w:r w:rsidRPr="00F01A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</w:t>
            </w:r>
            <w:r w:rsidRPr="00F01A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печати,</w:t>
            </w:r>
            <w:r w:rsidRPr="00F01A6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1A6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сканирования, копирования)</w:t>
            </w:r>
          </w:p>
        </w:tc>
        <w:tc>
          <w:tcPr>
            <w:tcW w:w="992" w:type="dxa"/>
          </w:tcPr>
          <w:p w:rsidR="00F01A6B" w:rsidRPr="00F01A6B" w:rsidRDefault="00F01A6B" w:rsidP="00F01A6B">
            <w:pPr>
              <w:tabs>
                <w:tab w:val="left" w:pos="709"/>
              </w:tabs>
              <w:spacing w:before="11"/>
              <w:ind w:left="155"/>
              <w:rPr>
                <w:rFonts w:ascii="Times New Roman" w:eastAsia="Times New Roman" w:hAnsi="Times New Roman" w:cs="Times New Roman"/>
                <w:b/>
                <w:i/>
                <w:sz w:val="25"/>
                <w:lang w:val="ru-RU"/>
              </w:rPr>
            </w:pPr>
          </w:p>
          <w:p w:rsidR="00F01A6B" w:rsidRPr="00F01A6B" w:rsidRDefault="00F01A6B" w:rsidP="00F01A6B">
            <w:pPr>
              <w:tabs>
                <w:tab w:val="left" w:pos="709"/>
              </w:tabs>
              <w:ind w:left="155" w:right="48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01A6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F01A6B" w:rsidRPr="00F01A6B" w:rsidRDefault="00F01A6B" w:rsidP="00F01A6B">
            <w:pPr>
              <w:tabs>
                <w:tab w:val="left" w:pos="709"/>
              </w:tabs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01A6B" w:rsidRPr="00F01A6B" w:rsidRDefault="00F01A6B" w:rsidP="00F01A6B">
      <w:pPr>
        <w:widowControl w:val="0"/>
        <w:tabs>
          <w:tab w:val="left" w:pos="709"/>
        </w:tabs>
        <w:autoSpaceDE w:val="0"/>
        <w:autoSpaceDN w:val="0"/>
        <w:spacing w:before="268" w:after="0" w:line="240" w:lineRule="auto"/>
        <w:ind w:left="155" w:right="142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A6B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документооборота ОО осуществляется электронным способом. В школе ведется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электронный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журнал.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компьютеры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объединены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локальную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сеть,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позволяющую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01A6B">
        <w:rPr>
          <w:rFonts w:ascii="Times New Roman" w:eastAsia="Times New Roman" w:hAnsi="Times New Roman" w:cs="Times New Roman"/>
          <w:sz w:val="28"/>
          <w:szCs w:val="28"/>
        </w:rPr>
        <w:t>внутришкольные</w:t>
      </w:r>
      <w:proofErr w:type="spellEnd"/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ресурсы,</w:t>
      </w:r>
      <w:r w:rsidRPr="00F01A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F01A6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беспрепятственный</w:t>
      </w:r>
      <w:r w:rsidRPr="00F01A6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F01A6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A6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F01A6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F01A6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01A6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F01A6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пользователя</w:t>
      </w:r>
      <w:r w:rsidRPr="00F01A6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01A6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F01A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рабочего места,</w:t>
      </w:r>
      <w:r w:rsidRPr="00F01A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единая точка доступа</w:t>
      </w:r>
      <w:r w:rsidRPr="00F01A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A6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01A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1A6B">
        <w:rPr>
          <w:rFonts w:ascii="Times New Roman" w:eastAsia="Times New Roman" w:hAnsi="Times New Roman" w:cs="Times New Roman"/>
          <w:sz w:val="28"/>
          <w:szCs w:val="28"/>
        </w:rPr>
        <w:t>Интернет.</w:t>
      </w:r>
    </w:p>
    <w:p w:rsidR="00E76776" w:rsidRDefault="00E76776"/>
    <w:sectPr w:rsidR="00E7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7D94"/>
    <w:multiLevelType w:val="hybridMultilevel"/>
    <w:tmpl w:val="BC7A3CDE"/>
    <w:lvl w:ilvl="0" w:tplc="8B6061E8">
      <w:numFmt w:val="bullet"/>
      <w:lvlText w:val="-"/>
      <w:lvlJc w:val="left"/>
      <w:pPr>
        <w:ind w:left="85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41E3E">
      <w:numFmt w:val="bullet"/>
      <w:lvlText w:val=""/>
      <w:lvlJc w:val="left"/>
      <w:pPr>
        <w:ind w:left="2061" w:hanging="42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12E8FCC">
      <w:numFmt w:val="bullet"/>
      <w:lvlText w:val=""/>
      <w:lvlJc w:val="left"/>
      <w:pPr>
        <w:ind w:left="224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79E5DAA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AF503B14"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5" w:tplc="BB068E52">
      <w:numFmt w:val="bullet"/>
      <w:lvlText w:val="•"/>
      <w:lvlJc w:val="left"/>
      <w:pPr>
        <w:ind w:left="5849" w:hanging="348"/>
      </w:pPr>
      <w:rPr>
        <w:rFonts w:hint="default"/>
        <w:lang w:val="ru-RU" w:eastAsia="en-US" w:bidi="ar-SA"/>
      </w:rPr>
    </w:lvl>
    <w:lvl w:ilvl="6" w:tplc="8B28EBAA">
      <w:numFmt w:val="bullet"/>
      <w:lvlText w:val="•"/>
      <w:lvlJc w:val="left"/>
      <w:pPr>
        <w:ind w:left="7053" w:hanging="348"/>
      </w:pPr>
      <w:rPr>
        <w:rFonts w:hint="default"/>
        <w:lang w:val="ru-RU" w:eastAsia="en-US" w:bidi="ar-SA"/>
      </w:rPr>
    </w:lvl>
    <w:lvl w:ilvl="7" w:tplc="680C3554">
      <w:numFmt w:val="bullet"/>
      <w:lvlText w:val="•"/>
      <w:lvlJc w:val="left"/>
      <w:pPr>
        <w:ind w:left="8256" w:hanging="348"/>
      </w:pPr>
      <w:rPr>
        <w:rFonts w:hint="default"/>
        <w:lang w:val="ru-RU" w:eastAsia="en-US" w:bidi="ar-SA"/>
      </w:rPr>
    </w:lvl>
    <w:lvl w:ilvl="8" w:tplc="5A10AE0C">
      <w:numFmt w:val="bullet"/>
      <w:lvlText w:val="•"/>
      <w:lvlJc w:val="left"/>
      <w:pPr>
        <w:ind w:left="945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6B"/>
    <w:rsid w:val="00E76776"/>
    <w:rsid w:val="00F0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1A60-DDCF-4FFE-9071-DAE7D74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2024-12-12T05:27:00Z</dcterms:created>
  <dcterms:modified xsi:type="dcterms:W3CDTF">2024-12-12T05:28:00Z</dcterms:modified>
</cp:coreProperties>
</file>